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0F" w:rsidRPr="004B68F0" w:rsidRDefault="00175D0F" w:rsidP="00527769">
      <w:pPr>
        <w:pStyle w:val="1"/>
        <w:ind w:left="10773"/>
      </w:pPr>
      <w:r w:rsidRPr="004B68F0">
        <w:t>П</w:t>
      </w:r>
      <w:r w:rsidR="0029037B">
        <w:t>риложение</w:t>
      </w:r>
      <w:r w:rsidRPr="004B68F0">
        <w:t> </w:t>
      </w:r>
      <w:r w:rsidR="00F00A35" w:rsidRPr="00563C19">
        <w:t>1</w:t>
      </w:r>
      <w:r w:rsidR="00C24E89">
        <w:t>2</w:t>
      </w:r>
    </w:p>
    <w:p w:rsidR="00175D0F" w:rsidRPr="004B68F0" w:rsidRDefault="00175D0F" w:rsidP="00527769">
      <w:pPr>
        <w:pStyle w:val="ab"/>
        <w:ind w:left="10773"/>
      </w:pPr>
      <w:r w:rsidRPr="004B68F0">
        <w:t>к Порядку принятия решения о разработке, формировани</w:t>
      </w:r>
      <w:r w:rsidR="00527769">
        <w:t>я</w:t>
      </w:r>
      <w:r w:rsidRPr="004B68F0">
        <w:t xml:space="preserve">, реализации и оценки эффективности реализации муниципальных программ </w:t>
      </w:r>
      <w:r w:rsidR="00382F76">
        <w:t>Туапсинск</w:t>
      </w:r>
      <w:r w:rsidR="00527769">
        <w:t>ого</w:t>
      </w:r>
      <w:r w:rsidR="00382F76">
        <w:t xml:space="preserve"> </w:t>
      </w:r>
      <w:r w:rsidR="00C24E89">
        <w:t>муниципальн</w:t>
      </w:r>
      <w:r w:rsidR="00527769">
        <w:t>ого</w:t>
      </w:r>
      <w:r w:rsidR="00C24E89">
        <w:t xml:space="preserve"> округ</w:t>
      </w:r>
      <w:r w:rsidR="00527769">
        <w:t>а</w:t>
      </w:r>
    </w:p>
    <w:p w:rsidR="00DB6E90" w:rsidRPr="000D7E17" w:rsidRDefault="00DB6E90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"/>
          <w:szCs w:val="28"/>
        </w:rPr>
      </w:pPr>
    </w:p>
    <w:p w:rsidR="00C24E89" w:rsidRPr="00C24E89" w:rsidRDefault="00C24E89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ПЕРЕЧЕНЬ</w:t>
      </w:r>
      <w:r w:rsidRPr="00623BDE">
        <w:rPr>
          <w:rFonts w:ascii="Times New Roman" w:hAnsi="Times New Roman"/>
          <w:b/>
          <w:sz w:val="28"/>
          <w:szCs w:val="28"/>
        </w:rPr>
        <w:t xml:space="preserve"> </w:t>
      </w: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инвестиционных проектов, реализуемых за счет бюджетных</w:t>
      </w:r>
      <w:r w:rsidRPr="00623BDE">
        <w:rPr>
          <w:rFonts w:ascii="Times New Roman" w:hAnsi="Times New Roman"/>
          <w:b/>
          <w:sz w:val="28"/>
          <w:szCs w:val="28"/>
        </w:rPr>
        <w:t xml:space="preserve"> </w:t>
      </w:r>
      <w:r w:rsidRPr="00623BDE">
        <w:rPr>
          <w:rFonts w:ascii="Times New Roman" w:hAnsi="Times New Roman"/>
          <w:b/>
          <w:bCs/>
          <w:sz w:val="28"/>
          <w:szCs w:val="28"/>
        </w:rPr>
        <w:t xml:space="preserve">инвестиций (субсидий) </w:t>
      </w: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 xml:space="preserve">в соответствии </w:t>
      </w:r>
      <w:r w:rsidR="002C7EF1">
        <w:rPr>
          <w:rFonts w:ascii="Times New Roman" w:hAnsi="Times New Roman"/>
          <w:b/>
          <w:bCs/>
          <w:sz w:val="28"/>
          <w:szCs w:val="28"/>
        </w:rPr>
        <w:t xml:space="preserve">с пунктом 8 статьи 78, </w:t>
      </w:r>
      <w:r w:rsidRPr="00623BDE">
        <w:rPr>
          <w:rFonts w:ascii="Times New Roman" w:hAnsi="Times New Roman"/>
          <w:b/>
          <w:bCs/>
          <w:sz w:val="28"/>
          <w:szCs w:val="28"/>
        </w:rPr>
        <w:t>статьями 78(2), 79</w:t>
      </w:r>
      <w:r w:rsidRPr="00623BDE">
        <w:rPr>
          <w:rFonts w:ascii="Times New Roman" w:hAnsi="Times New Roman"/>
          <w:b/>
          <w:sz w:val="28"/>
          <w:szCs w:val="28"/>
        </w:rPr>
        <w:t xml:space="preserve"> </w:t>
      </w:r>
      <w:r w:rsidRPr="00623BDE">
        <w:rPr>
          <w:rFonts w:ascii="Times New Roman" w:hAnsi="Times New Roman"/>
          <w:b/>
          <w:bCs/>
          <w:sz w:val="28"/>
          <w:szCs w:val="28"/>
        </w:rPr>
        <w:t xml:space="preserve">и 80 </w:t>
      </w: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 xml:space="preserve">Бюджетного кодекса Российской Федерации </w:t>
      </w:r>
    </w:p>
    <w:p w:rsidR="00175D0F" w:rsidRPr="004B68F0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в рамках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муниципальной </w:t>
      </w:r>
      <w:r w:rsidRPr="00623BDE">
        <w:rPr>
          <w:rFonts w:ascii="Times New Roman" w:hAnsi="Times New Roman"/>
          <w:b/>
          <w:bCs/>
          <w:sz w:val="28"/>
          <w:szCs w:val="28"/>
        </w:rPr>
        <w:t>программы</w:t>
      </w:r>
      <w:r w:rsidR="00563C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75D0F" w:rsidRPr="004B68F0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623BDE" w:rsidRPr="000D7E17" w:rsidRDefault="00623BDE" w:rsidP="00175D0F">
      <w:pPr>
        <w:suppressAutoHyphens/>
        <w:spacing w:after="0"/>
        <w:rPr>
          <w:rFonts w:ascii="Times New Roman" w:hAnsi="Times New Roman"/>
          <w:sz w:val="10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1276"/>
        <w:gridCol w:w="1842"/>
        <w:gridCol w:w="1276"/>
        <w:gridCol w:w="2126"/>
        <w:gridCol w:w="1276"/>
        <w:gridCol w:w="1276"/>
        <w:gridCol w:w="1276"/>
        <w:gridCol w:w="1559"/>
      </w:tblGrid>
      <w:tr w:rsidR="006D33BC" w:rsidRPr="00623BDE" w:rsidTr="002565CD">
        <w:tc>
          <w:tcPr>
            <w:tcW w:w="567" w:type="dxa"/>
            <w:vMerge w:val="restart"/>
            <w:tcBorders>
              <w:bottom w:val="nil"/>
            </w:tcBorders>
          </w:tcPr>
          <w:p w:rsidR="006D33BC" w:rsidRPr="00623BDE" w:rsidRDefault="006D33BC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N п/п</w:t>
            </w:r>
          </w:p>
        </w:tc>
        <w:tc>
          <w:tcPr>
            <w:tcW w:w="1980" w:type="dxa"/>
            <w:vMerge w:val="restart"/>
            <w:tcBorders>
              <w:bottom w:val="nil"/>
            </w:tcBorders>
          </w:tcPr>
          <w:p w:rsidR="006D33BC" w:rsidRPr="00623BDE" w:rsidRDefault="006D33BC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Наименование объекта инвестиционного проекта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6D33BC" w:rsidRPr="00623BDE" w:rsidRDefault="006D33BC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Мощность объекта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D33BC" w:rsidRPr="00623BDE" w:rsidRDefault="006D33BC" w:rsidP="001E5FD5">
            <w:pPr>
              <w:suppressAutoHyphens/>
              <w:ind w:right="-110"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Срок реализации инвестиционного проекта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6D33BC" w:rsidRPr="00623BDE" w:rsidRDefault="006D33BC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Стоимость объекта в текущих ценах, тыс. рублей</w:t>
            </w:r>
          </w:p>
        </w:tc>
        <w:tc>
          <w:tcPr>
            <w:tcW w:w="7513" w:type="dxa"/>
            <w:gridSpan w:val="5"/>
            <w:tcBorders>
              <w:bottom w:val="single" w:sz="4" w:space="0" w:color="auto"/>
            </w:tcBorders>
          </w:tcPr>
          <w:p w:rsidR="006D33BC" w:rsidRPr="00623BDE" w:rsidRDefault="006D33BC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Финансовое обеспечение, тыс. рублей</w:t>
            </w:r>
          </w:p>
        </w:tc>
      </w:tr>
      <w:tr w:rsidR="001E5FD5" w:rsidRPr="00623BDE" w:rsidTr="001E5FD5">
        <w:tc>
          <w:tcPr>
            <w:tcW w:w="567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профинансировано в предыдущие годы</w:t>
            </w:r>
          </w:p>
        </w:tc>
        <w:tc>
          <w:tcPr>
            <w:tcW w:w="127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очередной (текущий) период</w:t>
            </w:r>
          </w:p>
        </w:tc>
        <w:tc>
          <w:tcPr>
            <w:tcW w:w="127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1-й год планового периода</w:t>
            </w:r>
          </w:p>
        </w:tc>
        <w:tc>
          <w:tcPr>
            <w:tcW w:w="127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2-й год планового периода</w:t>
            </w:r>
          </w:p>
        </w:tc>
        <w:tc>
          <w:tcPr>
            <w:tcW w:w="1559" w:type="dxa"/>
            <w:tcBorders>
              <w:bottom w:val="nil"/>
            </w:tcBorders>
          </w:tcPr>
          <w:p w:rsidR="00623BDE" w:rsidRPr="006D33BC" w:rsidRDefault="006D33BC" w:rsidP="006D33BC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n</w:t>
            </w:r>
            <w:r w:rsidRPr="006D33BC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й год планового периода</w:t>
            </w:r>
          </w:p>
        </w:tc>
      </w:tr>
    </w:tbl>
    <w:p w:rsidR="00623BDE" w:rsidRPr="001E5FD5" w:rsidRDefault="00623BDE" w:rsidP="00175D0F">
      <w:pPr>
        <w:suppressAutoHyphens/>
        <w:spacing w:after="0"/>
        <w:rPr>
          <w:rFonts w:ascii="Times New Roman" w:hAnsi="Times New Roman"/>
          <w:sz w:val="2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1276"/>
        <w:gridCol w:w="1842"/>
        <w:gridCol w:w="1276"/>
        <w:gridCol w:w="2126"/>
        <w:gridCol w:w="1276"/>
        <w:gridCol w:w="1276"/>
        <w:gridCol w:w="1276"/>
        <w:gridCol w:w="1559"/>
      </w:tblGrid>
      <w:tr w:rsidR="001E5FD5" w:rsidRPr="00623BDE" w:rsidTr="001E5FD5">
        <w:trPr>
          <w:tblHeader/>
        </w:trPr>
        <w:tc>
          <w:tcPr>
            <w:tcW w:w="567" w:type="dxa"/>
          </w:tcPr>
          <w:p w:rsidR="00623BDE" w:rsidRPr="00623BDE" w:rsidRDefault="00623BDE" w:rsidP="00623BDE">
            <w:pPr>
              <w:suppressAutoHyphens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80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842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12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559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1E5FD5" w:rsidRPr="00623BDE" w:rsidTr="001E5FD5">
        <w:tc>
          <w:tcPr>
            <w:tcW w:w="567" w:type="dxa"/>
          </w:tcPr>
          <w:p w:rsidR="00623BDE" w:rsidRPr="00623BDE" w:rsidRDefault="00623BDE" w:rsidP="00A94966">
            <w:pPr>
              <w:suppressAutoHyphens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80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</w:tr>
      <w:tr w:rsidR="001E5FD5" w:rsidRPr="00623BDE" w:rsidTr="001E5FD5">
        <w:tc>
          <w:tcPr>
            <w:tcW w:w="567" w:type="dxa"/>
          </w:tcPr>
          <w:p w:rsidR="00623BDE" w:rsidRPr="00623BDE" w:rsidRDefault="00A94966" w:rsidP="00A94966">
            <w:pPr>
              <w:suppressAutoHyphens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80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</w:tr>
    </w:tbl>
    <w:p w:rsidR="00DB6E90" w:rsidRDefault="00DB6E90" w:rsidP="00DB6E90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Par29"/>
      <w:bookmarkStart w:id="1" w:name="Par30"/>
      <w:bookmarkEnd w:id="0"/>
      <w:bookmarkEnd w:id="1"/>
    </w:p>
    <w:p w:rsidR="00527769" w:rsidRPr="00C24E89" w:rsidRDefault="00527769" w:rsidP="00DB6E90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2" w:name="_GoBack"/>
      <w:bookmarkEnd w:id="2"/>
    </w:p>
    <w:p w:rsidR="000D7E17" w:rsidRDefault="00B36FE8" w:rsidP="001E5FD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D7E17" w:rsidRDefault="00175D0F" w:rsidP="001E5FD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D2381" w:rsidRDefault="00175D0F" w:rsidP="001E5FD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ED2381">
        <w:rPr>
          <w:rFonts w:ascii="Times New Roman" w:hAnsi="Times New Roman"/>
          <w:sz w:val="28"/>
          <w:szCs w:val="28"/>
          <w:shd w:val="clear" w:color="auto" w:fill="FFFFFF"/>
        </w:rPr>
        <w:t>Туапсинского</w:t>
      </w:r>
    </w:p>
    <w:p w:rsidR="008B70E0" w:rsidRDefault="00175D0F" w:rsidP="00ED2381">
      <w:pPr>
        <w:suppressAutoHyphens/>
        <w:spacing w:after="0" w:line="240" w:lineRule="auto"/>
        <w:ind w:right="111"/>
      </w:pP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</w:t>
      </w:r>
      <w:r w:rsidR="00ED2381">
        <w:rPr>
          <w:rFonts w:ascii="Times New Roman" w:hAnsi="Times New Roman"/>
          <w:sz w:val="28"/>
          <w:szCs w:val="28"/>
          <w:shd w:val="clear" w:color="auto" w:fill="FFFFFF"/>
        </w:rPr>
        <w:t xml:space="preserve"> округа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D2381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   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="0029037B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>
        <w:rPr>
          <w:rFonts w:ascii="Times New Roman" w:hAnsi="Times New Roman"/>
          <w:sz w:val="28"/>
          <w:szCs w:val="28"/>
          <w:shd w:val="clear" w:color="auto" w:fill="FFFFFF"/>
        </w:rPr>
        <w:t xml:space="preserve">М.А. </w:t>
      </w:r>
      <w:proofErr w:type="spellStart"/>
      <w:r w:rsidR="0029037B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8B70E0" w:rsidSect="000D7E17">
      <w:footerReference w:type="default" r:id="rId7"/>
      <w:headerReference w:type="first" r:id="rId8"/>
      <w:pgSz w:w="16838" w:h="11906" w:orient="landscape"/>
      <w:pgMar w:top="170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7E" w:rsidRDefault="009D657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477079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079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657E" w:rsidRPr="009D657E" w:rsidRDefault="009D657E" w:rsidP="009D657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24E8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.7pt;margin-top:217.35pt;width:37.5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yv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" o:allowincell="f" stroked="f">
              <v:textbox style="layout-flow:vertical">
                <w:txbxContent>
                  <w:p w:rsidR="009D657E" w:rsidRPr="009D657E" w:rsidRDefault="009D657E" w:rsidP="009D657E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24E8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4606119"/>
      <w:docPartObj>
        <w:docPartGallery w:val="Page Numbers (Margins)"/>
        <w:docPartUnique/>
      </w:docPartObj>
    </w:sdtPr>
    <w:sdtEndPr/>
    <w:sdtContent>
      <w:p w:rsidR="000F2325" w:rsidRDefault="000F232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325" w:rsidRPr="009D657E" w:rsidRDefault="000F2325" w:rsidP="009D657E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instrText>PAGE   \* MERGEFORMAT</w:instrTex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527769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margin-left:6.1pt;margin-top:0;width:57.3pt;height:25.95pt;z-index:2516577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" o:allowincell="f" stroked="f">
                  <v:textbox style="layout-flow:vertical">
                    <w:txbxContent>
                      <w:p w:rsidR="000F2325" w:rsidRPr="009D657E" w:rsidRDefault="000F2325" w:rsidP="009D657E">
                        <w:pPr>
                          <w:rPr>
                            <w:color w:val="FFFFFF" w:themeColor="background1"/>
                          </w:rPr>
                        </w:pPr>
                        <w:r w:rsidRPr="009D657E">
                          <w:rPr>
                            <w:color w:val="FFFFFF" w:themeColor="background1"/>
                          </w:rPr>
                          <w:fldChar w:fldCharType="begin"/>
                        </w:r>
                        <w:r w:rsidRPr="009D657E">
                          <w:rPr>
                            <w:color w:val="FFFFFF" w:themeColor="background1"/>
                          </w:rPr>
                          <w:instrText>PAGE   \* MERGEFORMAT</w:instrTex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separate"/>
                        </w:r>
                        <w:r w:rsidR="00527769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0F"/>
    <w:rsid w:val="000D7E17"/>
    <w:rsid w:val="000F2325"/>
    <w:rsid w:val="00175D0F"/>
    <w:rsid w:val="001E5FD5"/>
    <w:rsid w:val="00277BED"/>
    <w:rsid w:val="0029037B"/>
    <w:rsid w:val="002B5399"/>
    <w:rsid w:val="002C7EF1"/>
    <w:rsid w:val="00382F76"/>
    <w:rsid w:val="0044002A"/>
    <w:rsid w:val="00527769"/>
    <w:rsid w:val="00563C19"/>
    <w:rsid w:val="005A1EC9"/>
    <w:rsid w:val="005B2160"/>
    <w:rsid w:val="00623BDE"/>
    <w:rsid w:val="006D33BC"/>
    <w:rsid w:val="008B70E0"/>
    <w:rsid w:val="009D657E"/>
    <w:rsid w:val="00A23E87"/>
    <w:rsid w:val="00A8580E"/>
    <w:rsid w:val="00A94966"/>
    <w:rsid w:val="00B31148"/>
    <w:rsid w:val="00B36FE8"/>
    <w:rsid w:val="00C1097C"/>
    <w:rsid w:val="00C24E89"/>
    <w:rsid w:val="00DB6E90"/>
    <w:rsid w:val="00E0668D"/>
    <w:rsid w:val="00ED2381"/>
    <w:rsid w:val="00F00A35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793C5B"/>
  <w15:docId w15:val="{59FBBF2D-DD3C-4FF6-9732-7BE4F13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037B"/>
    <w:pPr>
      <w:keepNext/>
      <w:suppressAutoHyphens/>
      <w:spacing w:after="0" w:line="228" w:lineRule="auto"/>
      <w:ind w:left="10206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037B"/>
    <w:rPr>
      <w:rFonts w:ascii="Times New Roman" w:eastAsia="Calibri" w:hAnsi="Times New Roman" w:cs="Times New Roman"/>
      <w:sz w:val="28"/>
      <w:szCs w:val="28"/>
    </w:rPr>
  </w:style>
  <w:style w:type="paragraph" w:styleId="a9">
    <w:name w:val="No Spacing"/>
    <w:uiPriority w:val="1"/>
    <w:qFormat/>
    <w:rsid w:val="0029037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B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0D7E17"/>
    <w:pPr>
      <w:suppressAutoHyphens/>
      <w:spacing w:after="0" w:line="228" w:lineRule="auto"/>
      <w:ind w:left="11057"/>
    </w:pPr>
    <w:rPr>
      <w:rFonts w:ascii="Times New Roman" w:hAnsi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0D7E17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936255-FDB5-4B3F-97C2-191885B4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14</cp:revision>
  <cp:lastPrinted>2015-07-02T08:24:00Z</cp:lastPrinted>
  <dcterms:created xsi:type="dcterms:W3CDTF">2022-12-21T11:54:00Z</dcterms:created>
  <dcterms:modified xsi:type="dcterms:W3CDTF">2025-01-24T09:40:00Z</dcterms:modified>
</cp:coreProperties>
</file>